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1AA14" w14:textId="209B4336" w:rsidR="001C5893" w:rsidRDefault="001C5893" w:rsidP="000412FF">
      <w:pPr>
        <w:rPr>
          <w:rFonts w:ascii="Century Gothic" w:hAnsi="Century Gothic" w:cs="Arial"/>
          <w:color w:val="444444"/>
          <w:shd w:val="clear" w:color="auto" w:fill="FFFFFF"/>
        </w:rPr>
      </w:pPr>
      <w:r>
        <w:rPr>
          <w:rFonts w:ascii="Century Gothic" w:hAnsi="Century Gothic" w:cs="Arial"/>
          <w:color w:val="444444"/>
          <w:shd w:val="clear" w:color="auto" w:fill="FFFFFF"/>
        </w:rPr>
        <w:t>February 27, 2020</w:t>
      </w:r>
    </w:p>
    <w:p w14:paraId="7F6E3C64" w14:textId="430FB6FF" w:rsidR="001C5893" w:rsidRDefault="001C5893" w:rsidP="000412FF">
      <w:pPr>
        <w:rPr>
          <w:rFonts w:ascii="Century Gothic" w:hAnsi="Century Gothic" w:cs="Arial"/>
          <w:color w:val="444444"/>
          <w:shd w:val="clear" w:color="auto" w:fill="FFFFFF"/>
        </w:rPr>
      </w:pPr>
    </w:p>
    <w:p w14:paraId="4CEC396A" w14:textId="700F92EE" w:rsidR="001C5893" w:rsidRDefault="001C5893" w:rsidP="000412FF">
      <w:pPr>
        <w:rPr>
          <w:rFonts w:ascii="Century Gothic" w:hAnsi="Century Gothic" w:cs="Arial"/>
          <w:color w:val="444444"/>
          <w:shd w:val="clear" w:color="auto" w:fill="FFFFFF"/>
        </w:rPr>
      </w:pPr>
      <w:r>
        <w:rPr>
          <w:rFonts w:ascii="Century Gothic" w:hAnsi="Century Gothic" w:cs="Arial"/>
          <w:color w:val="444444"/>
          <w:shd w:val="clear" w:color="auto" w:fill="FFFFFF"/>
        </w:rPr>
        <w:t>RE:</w:t>
      </w:r>
      <w:r>
        <w:rPr>
          <w:rFonts w:ascii="Century Gothic" w:hAnsi="Century Gothic" w:cs="Arial"/>
          <w:color w:val="444444"/>
          <w:shd w:val="clear" w:color="auto" w:fill="FFFFFF"/>
        </w:rPr>
        <w:tab/>
        <w:t>COVID-19 Outbreak Response Plan</w:t>
      </w:r>
    </w:p>
    <w:p w14:paraId="7FA39CA6" w14:textId="77777777" w:rsidR="001C5893" w:rsidRDefault="001C5893" w:rsidP="000412FF">
      <w:pPr>
        <w:rPr>
          <w:rFonts w:ascii="Century Gothic" w:hAnsi="Century Gothic" w:cs="Arial"/>
          <w:color w:val="444444"/>
          <w:shd w:val="clear" w:color="auto" w:fill="FFFFFF"/>
        </w:rPr>
      </w:pPr>
    </w:p>
    <w:p w14:paraId="1A786B05" w14:textId="7C0E29A0" w:rsidR="000412FF" w:rsidRPr="000412FF" w:rsidRDefault="001227FA" w:rsidP="000412FF">
      <w:pPr>
        <w:rPr>
          <w:rFonts w:ascii="Century Gothic" w:hAnsi="Century Gothic"/>
        </w:rPr>
      </w:pPr>
      <w:r w:rsidRPr="000412FF">
        <w:rPr>
          <w:rFonts w:ascii="Century Gothic" w:hAnsi="Century Gothic" w:cs="Arial"/>
          <w:color w:val="444444"/>
          <w:shd w:val="clear" w:color="auto" w:fill="FFFFFF"/>
        </w:rPr>
        <w:t xml:space="preserve">The health and safety of our participants is our top priority. </w:t>
      </w:r>
    </w:p>
    <w:p w14:paraId="1C66225A" w14:textId="77777777" w:rsidR="001C5893" w:rsidRDefault="001C5893">
      <w:pPr>
        <w:rPr>
          <w:rFonts w:ascii="Century Gothic" w:hAnsi="Century Gothic" w:cs="Arial"/>
          <w:color w:val="444444"/>
          <w:shd w:val="clear" w:color="auto" w:fill="FFFFFF"/>
        </w:rPr>
      </w:pPr>
      <w:r>
        <w:rPr>
          <w:rFonts w:ascii="Century Gothic" w:hAnsi="Century Gothic" w:cs="Arial"/>
          <w:color w:val="444444"/>
          <w:shd w:val="clear" w:color="auto" w:fill="FFFFFF"/>
        </w:rPr>
        <w:t>Therefore, a</w:t>
      </w:r>
      <w:r w:rsidR="002A5651" w:rsidRPr="000412FF">
        <w:rPr>
          <w:rFonts w:ascii="Century Gothic" w:hAnsi="Century Gothic" w:cs="Arial"/>
          <w:color w:val="444444"/>
          <w:shd w:val="clear" w:color="auto" w:fill="FFFFFF"/>
        </w:rPr>
        <w:t xml:space="preserve">s we all consume information across a wide range of outlets including the media, vendors, and social media channels, it is </w:t>
      </w:r>
      <w:r w:rsidR="00D63255" w:rsidRPr="000412FF">
        <w:rPr>
          <w:rFonts w:ascii="Century Gothic" w:hAnsi="Century Gothic" w:cs="Arial"/>
          <w:color w:val="444444"/>
          <w:shd w:val="clear" w:color="auto" w:fill="FFFFFF"/>
        </w:rPr>
        <w:t xml:space="preserve">vital for all of us to remain aware and responsive to the ever-changing status of </w:t>
      </w:r>
      <w:r w:rsidR="000412FF">
        <w:rPr>
          <w:rFonts w:ascii="Century Gothic" w:hAnsi="Century Gothic" w:cs="Arial"/>
          <w:color w:val="444444"/>
          <w:shd w:val="clear" w:color="auto" w:fill="FFFFFF"/>
        </w:rPr>
        <w:t xml:space="preserve">the </w:t>
      </w:r>
      <w:r w:rsidR="00D63255" w:rsidRPr="000412FF">
        <w:rPr>
          <w:rFonts w:ascii="Century Gothic" w:hAnsi="Century Gothic" w:cs="Arial"/>
          <w:color w:val="444444"/>
          <w:shd w:val="clear" w:color="auto" w:fill="FFFFFF"/>
        </w:rPr>
        <w:t>COVID-19</w:t>
      </w:r>
      <w:r w:rsidR="000412FF">
        <w:rPr>
          <w:rFonts w:ascii="Century Gothic" w:hAnsi="Century Gothic" w:cs="Arial"/>
          <w:color w:val="444444"/>
          <w:shd w:val="clear" w:color="auto" w:fill="FFFFFF"/>
        </w:rPr>
        <w:t xml:space="preserve"> outbreak</w:t>
      </w:r>
      <w:r w:rsidR="00D63255" w:rsidRPr="000412FF">
        <w:rPr>
          <w:rFonts w:ascii="Century Gothic" w:hAnsi="Century Gothic" w:cs="Arial"/>
          <w:color w:val="444444"/>
          <w:shd w:val="clear" w:color="auto" w:fill="FFFFFF"/>
        </w:rPr>
        <w:t>.</w:t>
      </w:r>
      <w:r w:rsidR="001227FA" w:rsidRPr="000412FF">
        <w:rPr>
          <w:rFonts w:ascii="Century Gothic" w:hAnsi="Century Gothic" w:cs="Arial"/>
          <w:color w:val="444444"/>
          <w:shd w:val="clear" w:color="auto" w:fill="FFFFFF"/>
        </w:rPr>
        <w:t xml:space="preserve"> </w:t>
      </w:r>
    </w:p>
    <w:p w14:paraId="566E3AB9" w14:textId="05EF2EB0" w:rsidR="002A5651" w:rsidRPr="000412FF" w:rsidRDefault="001C5893">
      <w:pPr>
        <w:rPr>
          <w:rFonts w:ascii="Century Gothic" w:hAnsi="Century Gothic" w:cs="Arial"/>
          <w:color w:val="444444"/>
          <w:shd w:val="clear" w:color="auto" w:fill="FFFFFF"/>
        </w:rPr>
      </w:pPr>
      <w:r>
        <w:rPr>
          <w:rFonts w:ascii="Century Gothic" w:hAnsi="Century Gothic" w:cs="Arial"/>
          <w:color w:val="444444"/>
          <w:shd w:val="clear" w:color="auto" w:fill="FFFFFF"/>
        </w:rPr>
        <w:t>Rest assured, w</w:t>
      </w:r>
      <w:r w:rsidR="001227FA" w:rsidRPr="000412FF">
        <w:rPr>
          <w:rFonts w:ascii="Century Gothic" w:hAnsi="Century Gothic" w:cs="Arial"/>
          <w:color w:val="444444"/>
          <w:shd w:val="clear" w:color="auto" w:fill="FFFFFF"/>
        </w:rPr>
        <w:t xml:space="preserve">e are in contact with health officials and others in our industry and we continue to monitor the situation. We will rely upon the Florida Department of Health or other state agencies, as well as the Centers for Disease Control (CDC) </w:t>
      </w:r>
      <w:r w:rsidR="000412FF" w:rsidRPr="000412FF">
        <w:rPr>
          <w:rFonts w:ascii="Century Gothic" w:hAnsi="Century Gothic" w:cs="Arial"/>
          <w:color w:val="444444"/>
          <w:shd w:val="clear" w:color="auto" w:fill="FFFFFF"/>
        </w:rPr>
        <w:t xml:space="preserve">and the WHO </w:t>
      </w:r>
      <w:r w:rsidR="001227FA" w:rsidRPr="000412FF">
        <w:rPr>
          <w:rFonts w:ascii="Century Gothic" w:hAnsi="Century Gothic" w:cs="Arial"/>
          <w:color w:val="444444"/>
          <w:shd w:val="clear" w:color="auto" w:fill="FFFFFF"/>
        </w:rPr>
        <w:t>for guidance.</w:t>
      </w:r>
    </w:p>
    <w:p w14:paraId="5F6915D6" w14:textId="65B8E167" w:rsidR="00D63255" w:rsidRPr="000412FF" w:rsidRDefault="001227FA">
      <w:pPr>
        <w:rPr>
          <w:rFonts w:ascii="Century Gothic" w:hAnsi="Century Gothic" w:cs="Arial"/>
          <w:color w:val="444444"/>
          <w:shd w:val="clear" w:color="auto" w:fill="FFFFFF"/>
        </w:rPr>
      </w:pPr>
      <w:r w:rsidRPr="000412FF">
        <w:rPr>
          <w:rFonts w:ascii="Century Gothic" w:hAnsi="Century Gothic" w:cs="Arial"/>
          <w:color w:val="444444"/>
          <w:shd w:val="clear" w:color="auto" w:fill="FFFFFF"/>
        </w:rPr>
        <w:t>At this time, there are no actions currently suggested for our operations</w:t>
      </w:r>
      <w:r w:rsidR="000412FF">
        <w:rPr>
          <w:rFonts w:ascii="Century Gothic" w:hAnsi="Century Gothic" w:cs="Arial"/>
          <w:color w:val="444444"/>
          <w:shd w:val="clear" w:color="auto" w:fill="FFFFFF"/>
        </w:rPr>
        <w:t xml:space="preserve"> and we look forward to seeing you!</w:t>
      </w:r>
      <w:r w:rsidRPr="000412FF">
        <w:rPr>
          <w:rFonts w:ascii="Century Gothic" w:hAnsi="Century Gothic" w:cs="Arial"/>
          <w:color w:val="444444"/>
          <w:shd w:val="clear" w:color="auto" w:fill="FFFFFF"/>
        </w:rPr>
        <w:t xml:space="preserve"> However, as </w:t>
      </w:r>
      <w:r w:rsidR="00E37B3B" w:rsidRPr="000412FF">
        <w:rPr>
          <w:rFonts w:ascii="Century Gothic" w:hAnsi="Century Gothic" w:cs="Arial"/>
          <w:color w:val="444444"/>
          <w:shd w:val="clear" w:color="auto" w:fill="FFFFFF"/>
        </w:rPr>
        <w:t>recommended by the World Health Organization, we ask that you “</w:t>
      </w:r>
      <w:r w:rsidR="000412FF">
        <w:rPr>
          <w:rFonts w:ascii="Century Gothic" w:hAnsi="Century Gothic" w:cs="Arial"/>
          <w:color w:val="3C4245"/>
        </w:rPr>
        <w:t>s</w:t>
      </w:r>
      <w:r w:rsidR="00E37B3B" w:rsidRPr="000412FF">
        <w:rPr>
          <w:rFonts w:ascii="Century Gothic" w:hAnsi="Century Gothic" w:cs="Arial"/>
          <w:color w:val="3C4245"/>
        </w:rPr>
        <w:t>tay home if you feel unwell</w:t>
      </w:r>
      <w:r w:rsidR="00E37B3B" w:rsidRPr="000412FF">
        <w:rPr>
          <w:rFonts w:ascii="Century Gothic" w:hAnsi="Century Gothic" w:cs="Arial"/>
          <w:color w:val="3C4245"/>
        </w:rPr>
        <w:t xml:space="preserve"> … and f</w:t>
      </w:r>
      <w:r w:rsidR="00E37B3B" w:rsidRPr="000412FF">
        <w:rPr>
          <w:rFonts w:ascii="Century Gothic" w:hAnsi="Century Gothic" w:cs="Arial"/>
          <w:color w:val="3C4245"/>
        </w:rPr>
        <w:t>ollow the directions of your local health authority.</w:t>
      </w:r>
      <w:r w:rsidR="00E37B3B" w:rsidRPr="000412FF">
        <w:rPr>
          <w:rFonts w:ascii="Century Gothic" w:hAnsi="Century Gothic" w:cs="Arial"/>
          <w:color w:val="3C4245"/>
        </w:rPr>
        <w:t>”</w:t>
      </w:r>
    </w:p>
    <w:p w14:paraId="009A1329" w14:textId="1781B31A" w:rsidR="00E37B3B" w:rsidRDefault="001C5893">
      <w:pPr>
        <w:rPr>
          <w:rFonts w:ascii="Century Gothic" w:hAnsi="Century Gothic" w:cs="Arial"/>
          <w:color w:val="444444"/>
          <w:shd w:val="clear" w:color="auto" w:fill="FFFFFF"/>
        </w:rPr>
      </w:pPr>
      <w:r>
        <w:rPr>
          <w:rFonts w:ascii="Century Gothic" w:hAnsi="Century Gothic" w:cs="Arial"/>
          <w:color w:val="444444"/>
          <w:shd w:val="clear" w:color="auto" w:fill="FFFFFF"/>
        </w:rPr>
        <w:t>We encourage you to seek guidance from health agencies for up-to-date information:</w:t>
      </w:r>
    </w:p>
    <w:p w14:paraId="75CAE297" w14:textId="2E2689D0" w:rsidR="007A58FE" w:rsidRPr="000412FF" w:rsidRDefault="007A58FE" w:rsidP="007A58FE">
      <w:pPr>
        <w:ind w:left="720"/>
        <w:rPr>
          <w:rFonts w:ascii="Century Gothic" w:hAnsi="Century Gothic"/>
        </w:rPr>
      </w:pPr>
      <w:bookmarkStart w:id="0" w:name="_GoBack"/>
      <w:bookmarkEnd w:id="0"/>
      <w:r w:rsidRPr="000412FF">
        <w:rPr>
          <w:rFonts w:ascii="Century Gothic" w:hAnsi="Century Gothic"/>
        </w:rPr>
        <w:t xml:space="preserve">The </w:t>
      </w:r>
      <w:hyperlink r:id="rId4" w:history="1">
        <w:r w:rsidRPr="007A58FE">
          <w:rPr>
            <w:rStyle w:val="Hyperlink"/>
            <w:rFonts w:ascii="Century Gothic" w:hAnsi="Century Gothic"/>
          </w:rPr>
          <w:t>Florida Department of Health COVID-19 update</w:t>
        </w:r>
      </w:hyperlink>
      <w:r w:rsidRPr="000412FF">
        <w:rPr>
          <w:rFonts w:ascii="Century Gothic" w:hAnsi="Century Gothic"/>
        </w:rPr>
        <w:t xml:space="preserve"> page </w:t>
      </w:r>
    </w:p>
    <w:p w14:paraId="1FF82BEC" w14:textId="31D95B74" w:rsidR="007A58FE" w:rsidRDefault="007A58FE" w:rsidP="00E37B3B">
      <w:pPr>
        <w:ind w:left="720"/>
        <w:rPr>
          <w:rFonts w:ascii="Century Gothic" w:hAnsi="Century Gothic" w:cs="Arial"/>
          <w:color w:val="444444"/>
          <w:shd w:val="clear" w:color="auto" w:fill="FFFFFF"/>
        </w:rPr>
      </w:pPr>
      <w:r w:rsidRPr="000412FF">
        <w:rPr>
          <w:rFonts w:ascii="Century Gothic" w:hAnsi="Century Gothic" w:cs="Arial"/>
          <w:color w:val="444444"/>
          <w:shd w:val="clear" w:color="auto" w:fill="FFFFFF"/>
        </w:rPr>
        <w:t xml:space="preserve">The </w:t>
      </w:r>
      <w:hyperlink r:id="rId5" w:history="1">
        <w:r w:rsidRPr="007A58FE">
          <w:rPr>
            <w:rStyle w:val="Hyperlink"/>
            <w:rFonts w:ascii="Century Gothic" w:hAnsi="Century Gothic" w:cs="Arial"/>
            <w:shd w:val="clear" w:color="auto" w:fill="FFFFFF"/>
          </w:rPr>
          <w:t>latest updates from the WHO</w:t>
        </w:r>
      </w:hyperlink>
      <w:r w:rsidRPr="000412FF">
        <w:rPr>
          <w:rFonts w:ascii="Century Gothic" w:hAnsi="Century Gothic" w:cs="Arial"/>
          <w:color w:val="444444"/>
          <w:shd w:val="clear" w:color="auto" w:fill="FFFFFF"/>
        </w:rPr>
        <w:t xml:space="preserve"> on the virus</w:t>
      </w:r>
    </w:p>
    <w:p w14:paraId="76E0CDA8" w14:textId="77777777" w:rsidR="007A58FE" w:rsidRPr="000412FF" w:rsidRDefault="007A58FE" w:rsidP="007A58FE">
      <w:pPr>
        <w:ind w:left="720"/>
        <w:rPr>
          <w:rFonts w:ascii="Century Gothic" w:hAnsi="Century Gothic"/>
        </w:rPr>
      </w:pPr>
      <w:r w:rsidRPr="000412FF">
        <w:rPr>
          <w:rFonts w:ascii="Century Gothic" w:hAnsi="Century Gothic"/>
        </w:rPr>
        <w:t xml:space="preserve">The WHO’s </w:t>
      </w:r>
      <w:hyperlink r:id="rId6" w:history="1">
        <w:r w:rsidRPr="007A58FE">
          <w:rPr>
            <w:rStyle w:val="Hyperlink"/>
            <w:rFonts w:ascii="Century Gothic" w:hAnsi="Century Gothic"/>
          </w:rPr>
          <w:t>recommendations for the public to reduce exposure</w:t>
        </w:r>
      </w:hyperlink>
    </w:p>
    <w:p w14:paraId="76137584" w14:textId="293E95FA" w:rsidR="00E37B3B" w:rsidRPr="000412FF" w:rsidRDefault="00E37B3B" w:rsidP="00E37B3B">
      <w:pPr>
        <w:ind w:left="720"/>
        <w:rPr>
          <w:rFonts w:ascii="Century Gothic" w:hAnsi="Century Gothic" w:cs="Arial"/>
          <w:color w:val="444444"/>
          <w:shd w:val="clear" w:color="auto" w:fill="FFFFFF"/>
        </w:rPr>
      </w:pPr>
      <w:r w:rsidRPr="000412FF">
        <w:rPr>
          <w:rFonts w:ascii="Century Gothic" w:hAnsi="Century Gothic" w:cs="Arial"/>
          <w:color w:val="444444"/>
          <w:shd w:val="clear" w:color="auto" w:fill="FFFFFF"/>
        </w:rPr>
        <w:t xml:space="preserve">A </w:t>
      </w:r>
      <w:hyperlink r:id="rId7" w:anchor="/bda7594740fd40299423467b48e9ecf6" w:history="1">
        <w:r w:rsidRPr="007A58FE">
          <w:rPr>
            <w:rStyle w:val="Hyperlink"/>
            <w:rFonts w:ascii="Century Gothic" w:hAnsi="Century Gothic" w:cs="Arial"/>
            <w:shd w:val="clear" w:color="auto" w:fill="FFFFFF"/>
          </w:rPr>
          <w:t>live-tracker</w:t>
        </w:r>
      </w:hyperlink>
      <w:r w:rsidRPr="000412FF">
        <w:rPr>
          <w:rFonts w:ascii="Century Gothic" w:hAnsi="Century Gothic" w:cs="Arial"/>
          <w:color w:val="444444"/>
          <w:shd w:val="clear" w:color="auto" w:fill="FFFFFF"/>
        </w:rPr>
        <w:t xml:space="preserve"> of the spread of the disease from Johns Hopkins University. </w:t>
      </w:r>
    </w:p>
    <w:p w14:paraId="1A30B151" w14:textId="77777777" w:rsidR="007A58FE" w:rsidRDefault="007A58FE" w:rsidP="00E37B3B">
      <w:pPr>
        <w:ind w:left="720"/>
        <w:rPr>
          <w:rFonts w:ascii="Century Gothic" w:hAnsi="Century Gothic"/>
        </w:rPr>
      </w:pPr>
    </w:p>
    <w:p w14:paraId="77392453" w14:textId="66337119" w:rsidR="00D63255" w:rsidRPr="000412FF" w:rsidRDefault="00D63255">
      <w:pPr>
        <w:rPr>
          <w:rFonts w:ascii="Century Gothic" w:hAnsi="Century Gothic"/>
        </w:rPr>
      </w:pPr>
    </w:p>
    <w:p w14:paraId="5E86AA1E" w14:textId="77777777" w:rsidR="00D63255" w:rsidRDefault="00D63255"/>
    <w:sectPr w:rsidR="00D63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51"/>
    <w:rsid w:val="000412FF"/>
    <w:rsid w:val="001227FA"/>
    <w:rsid w:val="001C5893"/>
    <w:rsid w:val="002A5651"/>
    <w:rsid w:val="007A58FE"/>
    <w:rsid w:val="00A02BAF"/>
    <w:rsid w:val="00D63255"/>
    <w:rsid w:val="00E3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2216"/>
  <w15:chartTrackingRefBased/>
  <w15:docId w15:val="{FC2CF009-BD65-4BC8-BD50-416BD23A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651"/>
    <w:rPr>
      <w:color w:val="0000FF"/>
      <w:u w:val="single"/>
    </w:rPr>
  </w:style>
  <w:style w:type="character" w:styleId="UnresolvedMention">
    <w:name w:val="Unresolved Mention"/>
    <w:basedOn w:val="DefaultParagraphFont"/>
    <w:uiPriority w:val="99"/>
    <w:semiHidden/>
    <w:unhideWhenUsed/>
    <w:rsid w:val="00E37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isanddata.maps.arcgis.com/apps/opsdashboard/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emergencies/diseases/novel-coronavirus-2019/advice-for-public" TargetMode="External"/><Relationship Id="rId5" Type="http://schemas.openxmlformats.org/officeDocument/2006/relationships/hyperlink" Target="https://www.who.int/emergencies/diseases/novel-coronavirus-2019" TargetMode="External"/><Relationship Id="rId4" Type="http://schemas.openxmlformats.org/officeDocument/2006/relationships/hyperlink" Target="http://www.floridahealth.gov/diseases-and-conditions/COVID-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dc:creator>
  <cp:keywords/>
  <dc:description/>
  <cp:lastModifiedBy>Traci</cp:lastModifiedBy>
  <cp:revision>4</cp:revision>
  <dcterms:created xsi:type="dcterms:W3CDTF">2020-02-27T16:57:00Z</dcterms:created>
  <dcterms:modified xsi:type="dcterms:W3CDTF">2020-02-27T18:04:00Z</dcterms:modified>
</cp:coreProperties>
</file>